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9E8" w:rsidRPr="005979E8" w:rsidRDefault="005979E8" w:rsidP="005979E8">
      <w:pPr>
        <w:jc w:val="center"/>
        <w:rPr>
          <w:color w:val="CC00FF"/>
          <w:sz w:val="48"/>
          <w:szCs w:val="48"/>
        </w:rPr>
      </w:pPr>
      <w:r w:rsidRPr="005979E8">
        <w:rPr>
          <w:color w:val="CC00FF"/>
          <w:sz w:val="48"/>
          <w:szCs w:val="48"/>
        </w:rPr>
        <w:t>New year</w:t>
      </w:r>
    </w:p>
    <w:p w:rsidR="00A91F1B" w:rsidRPr="005979E8" w:rsidRDefault="005979E8">
      <w:pPr>
        <w:rPr>
          <w:color w:val="FF0066"/>
          <w:sz w:val="40"/>
          <w:szCs w:val="40"/>
        </w:rPr>
      </w:pPr>
      <w:r w:rsidRPr="005979E8">
        <w:rPr>
          <w:color w:val="FF0066"/>
          <w:sz w:val="40"/>
          <w:szCs w:val="40"/>
        </w:rPr>
        <w:t>Many people say that if you do something at the beginning of the new year, you will do the same thing by the end of the year! We were always up late on the first night of Eid and before the New Year, watching TV programs. For one year, I stayed up until the morning, and no matter how much I loved, I couldn't wake up for the moment of delivery of the year and I preferred to sleep. When I woke up, the year had passed and the new Nowruz had arrived, and I was all stressed that I wouldn't be able to sleep until the end of the year and not reach my important work.</w:t>
      </w:r>
    </w:p>
    <w:sectPr w:rsidR="00A91F1B" w:rsidRPr="0059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E8"/>
    <w:rsid w:val="004A25AE"/>
    <w:rsid w:val="005979E8"/>
    <w:rsid w:val="00A91F1B"/>
    <w:rsid w:val="00B61066"/>
    <w:rsid w:val="00C1158F"/>
    <w:rsid w:val="00C34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65CA"/>
  <w15:chartTrackingRefBased/>
  <w15:docId w15:val="{14323864-308D-4664-AA7B-D7F6DB8E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1</cp:revision>
  <dcterms:created xsi:type="dcterms:W3CDTF">2023-04-01T17:53:00Z</dcterms:created>
  <dcterms:modified xsi:type="dcterms:W3CDTF">2023-04-01T20:52:00Z</dcterms:modified>
</cp:coreProperties>
</file>